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附件2  </w:t>
      </w:r>
    </w:p>
    <w:p>
      <w:pPr>
        <w:spacing w:line="560" w:lineRule="exact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南京信息工程大学</w:t>
      </w:r>
      <w:r>
        <w:rPr>
          <w:rFonts w:hint="eastAsia" w:ascii="黑体" w:hAnsi="黑体" w:eastAsia="黑体"/>
          <w:sz w:val="32"/>
          <w:szCs w:val="32"/>
        </w:rPr>
        <w:t>“三育人”先进集体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推荐</w:t>
      </w:r>
      <w:r>
        <w:rPr>
          <w:rFonts w:hint="eastAsia" w:ascii="黑体" w:hAnsi="黑体" w:eastAsia="黑体"/>
          <w:sz w:val="32"/>
          <w:szCs w:val="32"/>
        </w:rPr>
        <w:t>汇总表</w:t>
      </w:r>
    </w:p>
    <w:p>
      <w:pPr>
        <w:spacing w:line="560" w:lineRule="exact"/>
        <w:rPr>
          <w:rFonts w:hint="default" w:ascii="仿宋_GB2312" w:hAnsi="仿宋_GB2312" w:eastAsia="仿宋_GB2312" w:cs="仿宋_GB2312"/>
          <w:sz w:val="3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20"/>
        </w:rPr>
        <w:t>推荐</w:t>
      </w:r>
      <w:r>
        <w:rPr>
          <w:rFonts w:hint="eastAsia" w:ascii="仿宋_GB2312" w:hAnsi="仿宋_GB2312" w:eastAsia="仿宋_GB2312" w:cs="仿宋_GB2312"/>
          <w:sz w:val="30"/>
          <w:szCs w:val="20"/>
          <w:lang w:val="en-US" w:eastAsia="zh-CN"/>
        </w:rPr>
        <w:t>分工会</w:t>
      </w:r>
      <w:r>
        <w:rPr>
          <w:rFonts w:hint="eastAsia" w:ascii="仿宋_GB2312" w:hAnsi="仿宋_GB2312" w:eastAsia="仿宋_GB2312" w:cs="仿宋_GB2312"/>
          <w:sz w:val="30"/>
          <w:szCs w:val="20"/>
          <w:lang w:eastAsia="zh-CN"/>
        </w:rPr>
        <w:t>：</w:t>
      </w:r>
    </w:p>
    <w:tbl>
      <w:tblPr>
        <w:tblStyle w:val="2"/>
        <w:tblpPr w:leftFromText="180" w:rightFromText="180" w:vertAnchor="text" w:horzAnchor="margin" w:tblpY="43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905"/>
        <w:gridCol w:w="1260"/>
        <w:gridCol w:w="1290"/>
        <w:gridCol w:w="945"/>
        <w:gridCol w:w="3825"/>
        <w:gridCol w:w="4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75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部门（科室）名称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负责人职务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教职工人数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曾获何种奖励或荣誉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近三年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主要事迹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（400字以内）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67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napToGrid w:val="0"/>
              <w:spacing w:line="56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382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0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67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82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0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</w:tr>
    </w:tbl>
    <w:p>
      <w:pPr>
        <w:spacing w:line="560" w:lineRule="exact"/>
        <w:jc w:val="both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南京信息工程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lang w:val="en-US" w:eastAsia="zh-CN"/>
        </w:rPr>
        <w:t>大学</w:t>
      </w:r>
      <w:r>
        <w:rPr>
          <w:rFonts w:hint="eastAsia" w:ascii="黑体" w:hAnsi="黑体" w:eastAsia="黑体"/>
          <w:sz w:val="32"/>
          <w:szCs w:val="32"/>
        </w:rPr>
        <w:t>“三育人”先进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个人推荐</w:t>
      </w:r>
      <w:r>
        <w:rPr>
          <w:rFonts w:hint="eastAsia" w:ascii="黑体" w:hAnsi="黑体" w:eastAsia="黑体"/>
          <w:sz w:val="32"/>
          <w:szCs w:val="32"/>
        </w:rPr>
        <w:t>汇总表</w:t>
      </w:r>
    </w:p>
    <w:p>
      <w:pPr>
        <w:spacing w:line="560" w:lineRule="exact"/>
        <w:rPr>
          <w:rFonts w:hint="default" w:ascii="仿宋_GB2312" w:hAnsi="仿宋_GB2312" w:eastAsia="仿宋_GB2312" w:cs="仿宋_GB2312"/>
          <w:sz w:val="3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20"/>
        </w:rPr>
        <w:t>推荐</w:t>
      </w:r>
      <w:r>
        <w:rPr>
          <w:rFonts w:hint="eastAsia" w:ascii="仿宋_GB2312" w:hAnsi="仿宋_GB2312" w:eastAsia="仿宋_GB2312" w:cs="仿宋_GB2312"/>
          <w:sz w:val="30"/>
          <w:szCs w:val="20"/>
          <w:lang w:val="en-US" w:eastAsia="zh-CN"/>
        </w:rPr>
        <w:t>分工会</w:t>
      </w:r>
      <w:r>
        <w:rPr>
          <w:rFonts w:hint="eastAsia" w:ascii="仿宋_GB2312" w:hAnsi="仿宋_GB2312" w:eastAsia="仿宋_GB2312" w:cs="仿宋_GB2312"/>
          <w:sz w:val="30"/>
          <w:szCs w:val="20"/>
          <w:lang w:eastAsia="zh-CN"/>
        </w:rPr>
        <w:t>：</w:t>
      </w:r>
    </w:p>
    <w:tbl>
      <w:tblPr>
        <w:tblStyle w:val="2"/>
        <w:tblpPr w:leftFromText="180" w:rightFromText="180" w:vertAnchor="text" w:horzAnchor="margin" w:tblpY="43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290"/>
        <w:gridCol w:w="840"/>
        <w:gridCol w:w="630"/>
        <w:gridCol w:w="795"/>
        <w:gridCol w:w="1470"/>
        <w:gridCol w:w="1515"/>
        <w:gridCol w:w="3060"/>
        <w:gridCol w:w="3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75" w:type="dxa"/>
            <w:noWrap w:val="0"/>
            <w:vAlign w:val="center"/>
          </w:tcPr>
          <w:p>
            <w:pPr>
              <w:widowControl/>
              <w:snapToGrid w:val="0"/>
              <w:spacing w:line="264" w:lineRule="auto"/>
              <w:ind w:left="-63" w:leftChars="-30" w:right="-63" w:rightChars="-3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snapToGrid w:val="0"/>
              <w:spacing w:line="264" w:lineRule="auto"/>
              <w:ind w:left="-63" w:leftChars="-30" w:right="-63" w:rightChars="-3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widowControl/>
              <w:snapToGrid w:val="0"/>
              <w:spacing w:line="264" w:lineRule="auto"/>
              <w:ind w:left="-63" w:leftChars="-30" w:right="-63" w:rightChars="-3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widowControl/>
              <w:snapToGrid w:val="0"/>
              <w:spacing w:line="264" w:lineRule="auto"/>
              <w:ind w:left="-63" w:leftChars="-30" w:right="-63" w:rightChars="-3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napToGrid w:val="0"/>
              <w:spacing w:line="264" w:lineRule="auto"/>
              <w:ind w:left="-63" w:leftChars="-30" w:right="-63" w:rightChars="-3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年龄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widowControl/>
              <w:snapToGrid w:val="0"/>
              <w:spacing w:line="264" w:lineRule="auto"/>
              <w:ind w:left="-63" w:leftChars="-30" w:right="-63" w:rightChars="-3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申报类型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widowControl/>
              <w:snapToGrid w:val="0"/>
              <w:spacing w:line="264" w:lineRule="auto"/>
              <w:ind w:left="-63" w:leftChars="-30" w:right="-63" w:rightChars="-3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职务（职称）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曾获何种奖励或荣誉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近三年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810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主要事迹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（400字以内）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67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line="56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06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81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67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06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81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E5D06"/>
    <w:rsid w:val="018F679D"/>
    <w:rsid w:val="060938B9"/>
    <w:rsid w:val="074674A0"/>
    <w:rsid w:val="2FFF6EC3"/>
    <w:rsid w:val="314C72EC"/>
    <w:rsid w:val="38C77277"/>
    <w:rsid w:val="522C0327"/>
    <w:rsid w:val="571E4D72"/>
    <w:rsid w:val="5965480B"/>
    <w:rsid w:val="6D0D393E"/>
    <w:rsid w:val="789E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2020-04-26T08:40:00Z</dcterms:created>
  <dc:creator>梁丽</dc:creator>
  <cp:lastModifiedBy>梁丽</cp:lastModifiedBy>
  <dcterms:modified xsi:type="dcterms:W3CDTF">2020-06-08T06:17:56Z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